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kern w:val="0"/>
          <w:sz w:val="28"/>
          <w:szCs w:val="28"/>
          <w:lang w:val="en-US"/>
        </w:rPr>
      </w:pPr>
      <w:bookmarkStart w:id="0" w:name="_GoBack"/>
      <w:r>
        <w:rPr>
          <w:rFonts w:hint="eastAsia" w:ascii="黑体" w:hAnsi="黑体" w:eastAsia="黑体"/>
          <w:bCs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bCs/>
          <w:kern w:val="0"/>
          <w:sz w:val="28"/>
          <w:szCs w:val="28"/>
          <w:lang w:val="en-US" w:eastAsia="zh-CN"/>
        </w:rPr>
        <w:t>4</w:t>
      </w:r>
    </w:p>
    <w:bookmarkEnd w:id="0"/>
    <w:p>
      <w:pPr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餐饮服务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环节监督抽检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合格产品信息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12"/>
        <w:gridCol w:w="1680"/>
        <w:gridCol w:w="2618"/>
        <w:gridCol w:w="2227"/>
        <w:gridCol w:w="1268"/>
        <w:gridCol w:w="1080"/>
        <w:gridCol w:w="810"/>
        <w:gridCol w:w="1740"/>
        <w:gridCol w:w="1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标称生产企业</w:t>
            </w: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  <w:lang w:eastAsia="zh-CN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标称生产企业地址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被抽样单位名称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被抽样单位地址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商标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生产日期或批号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  <w:t>不合格项目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杭州余杭区良渚街道必发餐饮店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余杭区良渚街道良博路57号西侧2楼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米饭碗-1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杭州余杭区良渚街道必发餐饮店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余杭区良渚街道良博路57号西侧2楼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米饭碗-8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杭州余杭区南苑街道肖费林餐饮店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余杭区南苑街道玩月街88号1幢101室、201室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蛏子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散装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呋喃西林代谢物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杭州余杭区南苑街道肖费林餐饮店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余杭区南苑街道玩月街88号1幢101室、201室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小圆碗-1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杭州余杭区南苑街道肖费林餐饮店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余杭区南苑街道玩月街88号1幢101室、201室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小圆碗-3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杭州余杭区南苑街道肖费林餐饮店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余杭区南苑街道玩月街88号1幢101室、201室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小圆碗-4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杭州余杭区南苑街道肖费林餐饮店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余杭区南苑街道玩月街88号1幢101室、201室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小圆碗-6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杭州余杭区南苑街道肖费林餐饮店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余杭区南苑街道玩月街88号1幢101室、201室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小圆碗-7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杭州余杭区南苑街道肖费林餐饮店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余杭区南苑街道玩月街88号1幢101室、201室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小圆碗-10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杭州余杭区南苑街道肖费林餐饮店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余杭区南苑街道玩月街88号1幢101室、201室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水滴调料碗-2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杭州余杭区南苑街道肖费林餐饮店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余杭区南苑街道玩月街88号1幢101室、201室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水滴调料碗-3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杭州余杭区南苑街道肖费林餐饮店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余杭区南苑街道玩月街88号1幢101室、201室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水滴调料碗-4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杭州余杭区南苑街道肖费林餐饮店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余杭区南苑街道玩月街88号1幢101室、201室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水滴调料碗-5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杭州余杭区南苑街道肖费林餐饮店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余杭区南苑街道玩月街88号1幢101室、201室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水滴调料碗-6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杭州余杭区南苑街道肖费林餐饮店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余杭区南苑街道玩月街88号1幢101室、201室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水滴调料碗-7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杭州余杭区南苑街道肖费林餐饮店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余杭区南苑街道玩月街88号1幢101室、201室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水滴调料碗-9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杭州余杭区南苑街道肖费林餐饮店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余杭区南苑街道玩月街88号1幢101室、201室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水滴调料碗-10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杭州余杭区东湖街道万鑫饭店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余杭区东湖街道邱山大街875号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饭碗-1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杭州余杭区东湖街道万鑫饭店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余杭区东湖街道邱山大街875号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饭碗-2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杭州余杭区东湖街道万鑫饭店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余杭区东湖街道邱山大街875号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圆菜盘-2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杭州余杭区东湖街道万鑫饭店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余杭区东湖街道邱山大街875号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圆菜盘-4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杭州余杭区东湖街道万鑫饭店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余杭区东湖街道邱山大街875号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圆菜盘-6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杭州余杭区东湖街道万鑫饭店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余杭区东湖街道邱山大街875号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圆菜盘-10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大肠菌群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outlineLvl w:val="9"/>
        <w:rPr>
          <w:sz w:val="18"/>
          <w:szCs w:val="18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317ED"/>
    <w:rsid w:val="7683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2020-08-31T05:23:00Z</dcterms:created>
  <dc:creator>马特</dc:creator>
  <cp:lastModifiedBy>马特</cp:lastModifiedBy>
  <dcterms:modified xsi:type="dcterms:W3CDTF">2020-08-31T05:23:23Z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